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56AC" w14:textId="77777777" w:rsidR="00344D83" w:rsidRPr="00344D83" w:rsidRDefault="00344D83" w:rsidP="00344D83">
      <w:pPr>
        <w:pStyle w:val="Titolo"/>
        <w:jc w:val="center"/>
        <w:rPr>
          <w:rFonts w:ascii="Taffy" w:hAnsi="Taffy" w:cs="Tahoma"/>
          <w:b/>
          <w:bCs/>
          <w:sz w:val="44"/>
          <w:szCs w:val="44"/>
        </w:rPr>
      </w:pPr>
      <w:r w:rsidRPr="00344D83">
        <w:rPr>
          <w:rFonts w:ascii="Taffy" w:hAnsi="Taffy" w:cs="Tahoma"/>
          <w:b/>
          <w:bCs/>
          <w:sz w:val="44"/>
          <w:szCs w:val="44"/>
        </w:rPr>
        <w:t>La</w:t>
      </w:r>
      <w:r w:rsidRPr="00344D83">
        <w:rPr>
          <w:rFonts w:ascii="Taffy" w:hAnsi="Taffy" w:cs="Tahoma"/>
          <w:b/>
          <w:bCs/>
          <w:spacing w:val="-6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Rocca</w:t>
      </w:r>
      <w:r w:rsidRPr="00344D83">
        <w:rPr>
          <w:rFonts w:ascii="Taffy" w:hAnsi="Taffy" w:cs="Tahoma"/>
          <w:b/>
          <w:bCs/>
          <w:spacing w:val="-4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di</w:t>
      </w:r>
      <w:r w:rsidRPr="00344D83">
        <w:rPr>
          <w:rFonts w:ascii="Taffy" w:hAnsi="Taffy" w:cs="Tahoma"/>
          <w:b/>
          <w:bCs/>
          <w:spacing w:val="-4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Romanengo</w:t>
      </w:r>
      <w:r w:rsidRPr="00344D83">
        <w:rPr>
          <w:rFonts w:ascii="Taffy" w:hAnsi="Taffy" w:cs="Tahoma"/>
          <w:b/>
          <w:bCs/>
          <w:spacing w:val="-4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si</w:t>
      </w:r>
      <w:r w:rsidRPr="00344D83">
        <w:rPr>
          <w:rFonts w:ascii="Taffy" w:hAnsi="Taffy" w:cs="Tahoma"/>
          <w:b/>
          <w:bCs/>
          <w:spacing w:val="-4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tinge</w:t>
      </w:r>
      <w:r w:rsidRPr="00344D83">
        <w:rPr>
          <w:rFonts w:ascii="Taffy" w:hAnsi="Taffy" w:cs="Tahoma"/>
          <w:b/>
          <w:bCs/>
          <w:spacing w:val="-4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z w:val="44"/>
          <w:szCs w:val="44"/>
        </w:rPr>
        <w:t>di</w:t>
      </w:r>
      <w:r w:rsidRPr="00344D83">
        <w:rPr>
          <w:rFonts w:ascii="Taffy" w:hAnsi="Taffy" w:cs="Tahoma"/>
          <w:b/>
          <w:bCs/>
          <w:spacing w:val="-3"/>
          <w:sz w:val="44"/>
          <w:szCs w:val="44"/>
        </w:rPr>
        <w:t xml:space="preserve"> </w:t>
      </w:r>
      <w:r w:rsidRPr="00344D83">
        <w:rPr>
          <w:rFonts w:ascii="Taffy" w:hAnsi="Taffy" w:cs="Tahoma"/>
          <w:b/>
          <w:bCs/>
          <w:spacing w:val="-2"/>
          <w:sz w:val="44"/>
          <w:szCs w:val="44"/>
        </w:rPr>
        <w:t>Medioevo</w:t>
      </w:r>
    </w:p>
    <w:p w14:paraId="48FCDC86" w14:textId="77777777" w:rsidR="00344D83" w:rsidRPr="00344D83" w:rsidRDefault="00344D83" w:rsidP="00344D83">
      <w:pPr>
        <w:pStyle w:val="Titolo1"/>
        <w:spacing w:before="55"/>
        <w:jc w:val="center"/>
        <w:rPr>
          <w:rFonts w:ascii="Taffy" w:hAnsi="Taffy" w:cs="Tahoma"/>
          <w:b/>
          <w:bCs/>
          <w:i/>
          <w:iCs/>
          <w:color w:val="auto"/>
          <w:sz w:val="32"/>
          <w:szCs w:val="32"/>
        </w:rPr>
      </w:pPr>
      <w:r w:rsidRPr="00344D83">
        <w:rPr>
          <w:rFonts w:ascii="Taffy" w:hAnsi="Taffy" w:cs="Tahoma"/>
          <w:b/>
          <w:bCs/>
          <w:i/>
          <w:iCs/>
          <w:color w:val="auto"/>
          <w:sz w:val="32"/>
          <w:szCs w:val="32"/>
        </w:rPr>
        <w:t>Domenica</w:t>
      </w:r>
      <w:r w:rsidRPr="00344D83">
        <w:rPr>
          <w:rFonts w:ascii="Taffy" w:hAnsi="Taffy" w:cs="Tahoma"/>
          <w:b/>
          <w:bCs/>
          <w:i/>
          <w:iCs/>
          <w:color w:val="auto"/>
          <w:spacing w:val="-1"/>
          <w:sz w:val="32"/>
          <w:szCs w:val="32"/>
        </w:rPr>
        <w:t xml:space="preserve"> </w:t>
      </w:r>
      <w:r w:rsidRPr="00344D83">
        <w:rPr>
          <w:rFonts w:ascii="Taffy" w:hAnsi="Taffy" w:cs="Tahoma"/>
          <w:b/>
          <w:bCs/>
          <w:i/>
          <w:iCs/>
          <w:color w:val="auto"/>
          <w:sz w:val="32"/>
          <w:szCs w:val="32"/>
        </w:rPr>
        <w:t>21</w:t>
      </w:r>
      <w:r w:rsidRPr="00344D83">
        <w:rPr>
          <w:rFonts w:ascii="Taffy" w:hAnsi="Taffy" w:cs="Tahoma"/>
          <w:b/>
          <w:bCs/>
          <w:i/>
          <w:iCs/>
          <w:color w:val="auto"/>
          <w:spacing w:val="-1"/>
          <w:sz w:val="32"/>
          <w:szCs w:val="32"/>
        </w:rPr>
        <w:t xml:space="preserve"> </w:t>
      </w:r>
      <w:r w:rsidRPr="00344D83">
        <w:rPr>
          <w:rFonts w:ascii="Taffy" w:hAnsi="Taffy" w:cs="Tahoma"/>
          <w:b/>
          <w:bCs/>
          <w:i/>
          <w:iCs/>
          <w:color w:val="auto"/>
          <w:sz w:val="32"/>
          <w:szCs w:val="32"/>
        </w:rPr>
        <w:t>settembre</w:t>
      </w:r>
      <w:r w:rsidRPr="00344D83">
        <w:rPr>
          <w:rFonts w:ascii="Taffy" w:hAnsi="Taffy" w:cs="Tahoma"/>
          <w:b/>
          <w:bCs/>
          <w:i/>
          <w:iCs/>
          <w:color w:val="auto"/>
          <w:spacing w:val="-1"/>
          <w:sz w:val="32"/>
          <w:szCs w:val="32"/>
        </w:rPr>
        <w:t xml:space="preserve"> </w:t>
      </w:r>
      <w:r w:rsidRPr="00344D83">
        <w:rPr>
          <w:rFonts w:ascii="Taffy" w:hAnsi="Taffy" w:cs="Tahoma"/>
          <w:b/>
          <w:bCs/>
          <w:i/>
          <w:iCs/>
          <w:color w:val="auto"/>
          <w:sz w:val="32"/>
          <w:szCs w:val="32"/>
        </w:rPr>
        <w:t>2025</w:t>
      </w:r>
    </w:p>
    <w:p w14:paraId="4CCF7595" w14:textId="77777777" w:rsidR="00344D83" w:rsidRPr="00344D83" w:rsidRDefault="00344D83" w:rsidP="00344D83"/>
    <w:p w14:paraId="27A4EAEE" w14:textId="77777777" w:rsidR="00344D83" w:rsidRP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  <w:spacing w:val="-3"/>
        </w:rPr>
      </w:pPr>
      <w:r w:rsidRPr="00344D83">
        <w:rPr>
          <w:rFonts w:ascii="Tahoma" w:hAnsi="Tahoma" w:cs="Tahoma"/>
        </w:rPr>
        <w:t xml:space="preserve">“Castrum </w:t>
      </w:r>
      <w:proofErr w:type="spellStart"/>
      <w:r w:rsidRPr="00344D83">
        <w:rPr>
          <w:rFonts w:ascii="Tahoma" w:hAnsi="Tahoma" w:cs="Tahoma"/>
        </w:rPr>
        <w:t>Rumenengi</w:t>
      </w:r>
      <w:proofErr w:type="spellEnd"/>
      <w:r w:rsidRPr="00344D83">
        <w:rPr>
          <w:rFonts w:ascii="Tahoma" w:hAnsi="Tahoma" w:cs="Tahoma"/>
        </w:rPr>
        <w:t>” è la Rievocazione storica medievale che si terrà domenica 21 settembre 2025 intorno e anche all’interno della Rocca di Romanengo (CR).</w:t>
      </w:r>
      <w:r w:rsidRPr="00344D83">
        <w:rPr>
          <w:rFonts w:ascii="Tahoma" w:hAnsi="Tahoma" w:cs="Tahoma"/>
          <w:spacing w:val="-3"/>
        </w:rPr>
        <w:t xml:space="preserve"> </w:t>
      </w:r>
    </w:p>
    <w:p w14:paraId="7CD575AA" w14:textId="77777777" w:rsidR="00344D83" w:rsidRP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>Per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tutta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la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durata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dell’evento,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dalle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10.00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>alle</w:t>
      </w:r>
      <w:r w:rsidRPr="00344D83">
        <w:rPr>
          <w:rFonts w:ascii="Tahoma" w:hAnsi="Tahoma" w:cs="Tahoma"/>
          <w:spacing w:val="-3"/>
        </w:rPr>
        <w:t xml:space="preserve"> </w:t>
      </w:r>
      <w:r w:rsidRPr="00344D83">
        <w:rPr>
          <w:rFonts w:ascii="Tahoma" w:hAnsi="Tahoma" w:cs="Tahoma"/>
        </w:rPr>
        <w:t xml:space="preserve">18.00, il pubblico potrà conoscere la vita nel Medioevo grazie al </w:t>
      </w:r>
      <w:r w:rsidRPr="00344D83">
        <w:rPr>
          <w:rFonts w:ascii="Tahoma" w:hAnsi="Tahoma" w:cs="Tahoma"/>
          <w:b/>
          <w:bCs/>
          <w:i/>
          <w:iCs/>
        </w:rPr>
        <w:t>mercato</w:t>
      </w:r>
      <w:r w:rsidRPr="00344D83">
        <w:rPr>
          <w:rFonts w:ascii="Tahoma" w:hAnsi="Tahoma" w:cs="Tahoma"/>
        </w:rPr>
        <w:t xml:space="preserve"> dove una decina di artigiani mostrerà alcuni </w:t>
      </w:r>
      <w:r w:rsidRPr="00344D83">
        <w:rPr>
          <w:rFonts w:ascii="Tahoma" w:hAnsi="Tahoma" w:cs="Tahoma"/>
          <w:b/>
          <w:bCs/>
          <w:i/>
          <w:iCs/>
        </w:rPr>
        <w:t>antichi mestieri</w:t>
      </w:r>
      <w:r w:rsidRPr="00344D83">
        <w:rPr>
          <w:rFonts w:ascii="Tahoma" w:hAnsi="Tahoma" w:cs="Tahoma"/>
        </w:rPr>
        <w:t xml:space="preserve"> e attività dell’Età di Mezzo: il miniatore, il cerusico, il tintore, lo speziale, lo scriba, il tessitore.</w:t>
      </w:r>
    </w:p>
    <w:p w14:paraId="240FE65B" w14:textId="77777777" w:rsidR="00344D83" w:rsidRP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All’interno della Rocca verranno predisposte delle </w:t>
      </w:r>
      <w:r w:rsidRPr="00344D83">
        <w:rPr>
          <w:rFonts w:ascii="Tahoma" w:hAnsi="Tahoma" w:cs="Tahoma"/>
          <w:b/>
          <w:bCs/>
          <w:i/>
          <w:iCs/>
        </w:rPr>
        <w:t>visite guidate gratuite</w:t>
      </w:r>
      <w:r w:rsidRPr="00344D83">
        <w:rPr>
          <w:rFonts w:ascii="Tahoma" w:hAnsi="Tahoma" w:cs="Tahoma"/>
        </w:rPr>
        <w:t xml:space="preserve"> per scoprire l’antico monumento da poco restaurato e allestito per l’occasione dai rievocatori della Confraternita del Dragone. Potrete scoprire alcuni aspetti della </w:t>
      </w:r>
      <w:r w:rsidRPr="00344D83">
        <w:rPr>
          <w:rFonts w:ascii="Tahoma" w:hAnsi="Tahoma" w:cs="Tahoma"/>
          <w:b/>
          <w:bCs/>
          <w:i/>
          <w:iCs/>
        </w:rPr>
        <w:t>vita quotidiana medioevale</w:t>
      </w:r>
      <w:r w:rsidRPr="00344D83">
        <w:rPr>
          <w:rFonts w:ascii="Tahoma" w:hAnsi="Tahoma" w:cs="Tahoma"/>
        </w:rPr>
        <w:t>, in particolare la cucina e la caccia</w:t>
      </w:r>
    </w:p>
    <w:p w14:paraId="1105049B" w14:textId="77777777" w:rsidR="00344D83" w:rsidRP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Uno spazio apposito sarà dedicato ai bambini con una quindicina di </w:t>
      </w:r>
      <w:r w:rsidRPr="00344D83">
        <w:rPr>
          <w:rFonts w:ascii="Tahoma" w:hAnsi="Tahoma" w:cs="Tahoma"/>
          <w:b/>
          <w:bCs/>
          <w:i/>
          <w:iCs/>
        </w:rPr>
        <w:t>giochi in legno medioevali</w:t>
      </w:r>
      <w:r w:rsidRPr="00344D83">
        <w:rPr>
          <w:rFonts w:ascii="Tahoma" w:hAnsi="Tahoma" w:cs="Tahoma"/>
        </w:rPr>
        <w:t xml:space="preserve"> appositamente realizzati e una suggestiva </w:t>
      </w:r>
      <w:r w:rsidRPr="00344D83">
        <w:rPr>
          <w:rFonts w:ascii="Tahoma" w:hAnsi="Tahoma" w:cs="Tahoma"/>
          <w:b/>
          <w:bCs/>
          <w:i/>
          <w:iCs/>
        </w:rPr>
        <w:t>prova di tiro con l’arco</w:t>
      </w:r>
      <w:r w:rsidRPr="00344D83">
        <w:rPr>
          <w:rFonts w:ascii="Tahoma" w:hAnsi="Tahoma" w:cs="Tahoma"/>
        </w:rPr>
        <w:t xml:space="preserve"> che tutti potranno provare divertendosi come i bimbi di un tempo.</w:t>
      </w:r>
    </w:p>
    <w:p w14:paraId="088E7618" w14:textId="77777777" w:rsidR="00344D83" w:rsidRP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Non di secondo piano lo spazio adibito a </w:t>
      </w:r>
      <w:r w:rsidRPr="00344D83">
        <w:rPr>
          <w:rFonts w:ascii="Tahoma" w:hAnsi="Tahoma" w:cs="Tahoma"/>
          <w:b/>
          <w:bCs/>
          <w:i/>
          <w:iCs/>
        </w:rPr>
        <w:t>zona ristoro</w:t>
      </w:r>
      <w:r w:rsidRPr="00344D83">
        <w:rPr>
          <w:rFonts w:ascii="Tahoma" w:hAnsi="Tahoma" w:cs="Tahoma"/>
        </w:rPr>
        <w:t xml:space="preserve"> con la specialità degli arrosticini di pecora insieme a birre artigianali e idromele.</w:t>
      </w:r>
    </w:p>
    <w:p w14:paraId="5C552AA5" w14:textId="77777777" w:rsidR="00344D83" w:rsidRDefault="00344D83" w:rsidP="00344D83">
      <w:pPr>
        <w:pStyle w:val="Corpotesto"/>
        <w:spacing w:line="360" w:lineRule="auto"/>
        <w:ind w:right="1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Durante tutta la giornata si esibiranno </w:t>
      </w:r>
      <w:r w:rsidRPr="00344D83">
        <w:rPr>
          <w:rFonts w:ascii="Tahoma" w:hAnsi="Tahoma" w:cs="Tahoma"/>
          <w:b/>
          <w:bCs/>
          <w:i/>
          <w:iCs/>
        </w:rPr>
        <w:t>giullari e musici</w:t>
      </w:r>
      <w:r w:rsidRPr="00344D83">
        <w:rPr>
          <w:rFonts w:ascii="Tahoma" w:hAnsi="Tahoma" w:cs="Tahoma"/>
        </w:rPr>
        <w:t xml:space="preserve"> in divertenti spettacoli itineranti.</w:t>
      </w:r>
    </w:p>
    <w:p w14:paraId="75BF912C" w14:textId="258E0545" w:rsidR="00344D83" w:rsidRPr="00344D83" w:rsidRDefault="00344D83" w:rsidP="00344D83">
      <w:pPr>
        <w:pStyle w:val="Corpotesto"/>
        <w:spacing w:line="360" w:lineRule="auto"/>
        <w:ind w:right="1"/>
        <w:jc w:val="center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590EF03E" wp14:editId="0D6EB7B0">
            <wp:extent cx="3040380" cy="1996215"/>
            <wp:effectExtent l="0" t="0" r="7620" b="4445"/>
            <wp:docPr id="1817426113" name="Immagine 1" descr="Romanengo - Tutto è pronto per il viaggio nel tempo | Il Nuovo Torr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manengo - Tutto è pronto per il viaggio nel tempo | Il Nuovo Torrazz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532" cy="200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1D10F" w14:textId="3E54515B" w:rsidR="00344D83" w:rsidRPr="00344D83" w:rsidRDefault="00344D83" w:rsidP="00344D83">
      <w:pPr>
        <w:pStyle w:val="Corpotesto"/>
        <w:spacing w:line="360" w:lineRule="auto"/>
        <w:ind w:right="7"/>
        <w:jc w:val="both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L’evento, promosso dal </w:t>
      </w:r>
      <w:r w:rsidRPr="00344D83">
        <w:rPr>
          <w:rFonts w:ascii="Tahoma" w:hAnsi="Tahoma" w:cs="Tahoma"/>
          <w:b/>
          <w:bCs/>
        </w:rPr>
        <w:t>Comune di Romanengo</w:t>
      </w:r>
      <w:r w:rsidRPr="00344D83">
        <w:rPr>
          <w:rFonts w:ascii="Tahoma" w:hAnsi="Tahoma" w:cs="Tahoma"/>
        </w:rPr>
        <w:t xml:space="preserve">, è realizzato dalla </w:t>
      </w:r>
      <w:r w:rsidRPr="00344D83">
        <w:rPr>
          <w:rFonts w:ascii="Tahoma" w:hAnsi="Tahoma" w:cs="Tahoma"/>
          <w:b/>
          <w:bCs/>
        </w:rPr>
        <w:t>Coop. Il Borgo di Soncino</w:t>
      </w:r>
      <w:r w:rsidRPr="00344D83">
        <w:rPr>
          <w:rFonts w:ascii="Tahoma" w:hAnsi="Tahoma" w:cs="Tahoma"/>
        </w:rPr>
        <w:t xml:space="preserve">, in collaborazione con la </w:t>
      </w:r>
      <w:r w:rsidRPr="00344D83">
        <w:rPr>
          <w:rFonts w:ascii="Tahoma" w:hAnsi="Tahoma" w:cs="Tahoma"/>
          <w:b/>
          <w:bCs/>
        </w:rPr>
        <w:t>Pro Loco di Romanengo</w:t>
      </w:r>
      <w:r w:rsidRPr="00344D83">
        <w:rPr>
          <w:rFonts w:ascii="Tahoma" w:hAnsi="Tahoma" w:cs="Tahoma"/>
        </w:rPr>
        <w:t xml:space="preserve">. È inoltre co-finanziato dal </w:t>
      </w:r>
      <w:r w:rsidRPr="00344D83">
        <w:rPr>
          <w:rFonts w:ascii="Tahoma" w:hAnsi="Tahoma" w:cs="Tahoma"/>
          <w:b/>
          <w:bCs/>
        </w:rPr>
        <w:t>bando Lombardia Style di Regione Lombardia</w:t>
      </w:r>
      <w:r>
        <w:rPr>
          <w:rFonts w:ascii="Tahoma" w:hAnsi="Tahoma" w:cs="Tahoma"/>
          <w:b/>
          <w:bCs/>
        </w:rPr>
        <w:t xml:space="preserve">, nell’ambito del progetto </w:t>
      </w:r>
      <w:proofErr w:type="spellStart"/>
      <w:r>
        <w:rPr>
          <w:rFonts w:ascii="Tahoma" w:hAnsi="Tahoma" w:cs="Tahoma"/>
          <w:b/>
          <w:bCs/>
        </w:rPr>
        <w:t>TerraFiume</w:t>
      </w:r>
      <w:proofErr w:type="spellEnd"/>
      <w:r w:rsidRPr="00344D83">
        <w:rPr>
          <w:rFonts w:ascii="Tahoma" w:hAnsi="Tahoma" w:cs="Tahoma"/>
        </w:rPr>
        <w:t>.</w:t>
      </w:r>
    </w:p>
    <w:p w14:paraId="3FCE137A" w14:textId="77777777" w:rsidR="00344D83" w:rsidRPr="00344D83" w:rsidRDefault="00344D83" w:rsidP="00344D83">
      <w:pPr>
        <w:pStyle w:val="Corpotesto"/>
        <w:spacing w:line="360" w:lineRule="auto"/>
        <w:rPr>
          <w:rFonts w:ascii="Tahoma" w:hAnsi="Tahoma" w:cs="Tahoma"/>
        </w:rPr>
      </w:pPr>
      <w:r w:rsidRPr="00344D83">
        <w:rPr>
          <w:rFonts w:ascii="Tahoma" w:hAnsi="Tahoma" w:cs="Tahoma"/>
        </w:rPr>
        <w:t xml:space="preserve">La manifestazione è </w:t>
      </w:r>
      <w:r w:rsidRPr="00344D83">
        <w:rPr>
          <w:rFonts w:ascii="Tahoma" w:hAnsi="Tahoma" w:cs="Tahoma"/>
          <w:spacing w:val="-2"/>
        </w:rPr>
        <w:t xml:space="preserve">gratuita. </w:t>
      </w:r>
      <w:r w:rsidRPr="00344D83">
        <w:rPr>
          <w:rFonts w:ascii="Tahoma" w:hAnsi="Tahoma" w:cs="Tahoma"/>
        </w:rPr>
        <w:t xml:space="preserve">L'evento si svolgerà anche in caso di </w:t>
      </w:r>
      <w:r w:rsidRPr="00344D83">
        <w:rPr>
          <w:rFonts w:ascii="Tahoma" w:hAnsi="Tahoma" w:cs="Tahoma"/>
          <w:spacing w:val="-2"/>
        </w:rPr>
        <w:t>maltempo.</w:t>
      </w:r>
    </w:p>
    <w:p w14:paraId="7CDAEBBB" w14:textId="7669BE10" w:rsidR="00344D83" w:rsidRPr="00344D83" w:rsidRDefault="00344D83" w:rsidP="00344D83">
      <w:pPr>
        <w:pStyle w:val="Titolo1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auto"/>
          <w:spacing w:val="-2"/>
          <w:sz w:val="20"/>
          <w:szCs w:val="20"/>
        </w:rPr>
        <w:t xml:space="preserve">PER INFO </w:t>
      </w:r>
      <w:r w:rsidRPr="00344D83">
        <w:rPr>
          <w:rFonts w:ascii="Tahoma" w:hAnsi="Tahoma" w:cs="Tahoma"/>
          <w:color w:val="auto"/>
          <w:sz w:val="20"/>
          <w:szCs w:val="20"/>
        </w:rPr>
        <w:t>Tel</w:t>
      </w:r>
      <w:r w:rsidRPr="00344D83">
        <w:rPr>
          <w:rFonts w:ascii="Tahoma" w:hAnsi="Tahoma" w:cs="Tahoma"/>
          <w:color w:val="auto"/>
          <w:sz w:val="20"/>
          <w:szCs w:val="20"/>
        </w:rPr>
        <w:t>.</w:t>
      </w:r>
      <w:r w:rsidRPr="00344D83">
        <w:rPr>
          <w:rFonts w:ascii="Tahoma" w:hAnsi="Tahoma" w:cs="Tahoma"/>
          <w:color w:val="auto"/>
          <w:sz w:val="20"/>
          <w:szCs w:val="20"/>
        </w:rPr>
        <w:t>:</w:t>
      </w:r>
      <w:r w:rsidRPr="00344D83">
        <w:rPr>
          <w:rFonts w:ascii="Tahoma" w:hAnsi="Tahoma" w:cs="Tahoma"/>
          <w:color w:val="auto"/>
          <w:spacing w:val="-9"/>
          <w:sz w:val="20"/>
          <w:szCs w:val="20"/>
        </w:rPr>
        <w:t xml:space="preserve"> </w:t>
      </w:r>
      <w:r w:rsidRPr="00344D83">
        <w:rPr>
          <w:rFonts w:ascii="Tahoma" w:hAnsi="Tahoma" w:cs="Tahoma"/>
          <w:color w:val="auto"/>
          <w:sz w:val="20"/>
          <w:szCs w:val="20"/>
        </w:rPr>
        <w:t>0374</w:t>
      </w:r>
      <w:r w:rsidRPr="00344D83">
        <w:rPr>
          <w:rFonts w:ascii="Tahoma" w:hAnsi="Tahoma" w:cs="Tahoma"/>
          <w:color w:val="auto"/>
          <w:spacing w:val="-8"/>
          <w:sz w:val="20"/>
          <w:szCs w:val="20"/>
        </w:rPr>
        <w:t xml:space="preserve"> </w:t>
      </w:r>
      <w:r w:rsidRPr="00344D83">
        <w:rPr>
          <w:rFonts w:ascii="Tahoma" w:hAnsi="Tahoma" w:cs="Tahoma"/>
          <w:color w:val="auto"/>
          <w:spacing w:val="-2"/>
          <w:sz w:val="20"/>
          <w:szCs w:val="20"/>
        </w:rPr>
        <w:t xml:space="preserve">83675 - </w:t>
      </w:r>
      <w:r w:rsidRPr="00344D83">
        <w:rPr>
          <w:rFonts w:ascii="Tahoma" w:hAnsi="Tahoma" w:cs="Tahoma"/>
          <w:color w:val="auto"/>
          <w:sz w:val="20"/>
          <w:szCs w:val="20"/>
        </w:rPr>
        <w:t xml:space="preserve">Email: </w:t>
      </w:r>
      <w:hyperlink r:id="rId5">
        <w:r w:rsidRPr="00344D83">
          <w:rPr>
            <w:rFonts w:ascii="Tahoma" w:hAnsi="Tahoma" w:cs="Tahoma"/>
            <w:color w:val="auto"/>
            <w:sz w:val="20"/>
            <w:szCs w:val="20"/>
          </w:rPr>
          <w:t>info@terredeldrago.it</w:t>
        </w:r>
      </w:hyperlink>
      <w:r w:rsidRPr="00344D83">
        <w:rPr>
          <w:rFonts w:ascii="Tahoma" w:hAnsi="Tahoma" w:cs="Tahoma"/>
          <w:color w:val="auto"/>
          <w:sz w:val="20"/>
          <w:szCs w:val="20"/>
        </w:rPr>
        <w:t xml:space="preserve"> </w:t>
      </w:r>
      <w:r w:rsidRPr="00344D83">
        <w:rPr>
          <w:rFonts w:ascii="Tahoma" w:hAnsi="Tahoma" w:cs="Tahoma"/>
          <w:color w:val="auto"/>
          <w:sz w:val="20"/>
          <w:szCs w:val="20"/>
        </w:rPr>
        <w:t xml:space="preserve">- </w:t>
      </w:r>
      <w:r w:rsidRPr="00344D83">
        <w:rPr>
          <w:rFonts w:ascii="Tahoma" w:hAnsi="Tahoma" w:cs="Tahoma"/>
          <w:color w:val="auto"/>
          <w:sz w:val="20"/>
          <w:szCs w:val="20"/>
        </w:rPr>
        <w:t>web:</w:t>
      </w:r>
      <w:r w:rsidRPr="00344D83">
        <w:rPr>
          <w:rFonts w:ascii="Tahoma" w:hAnsi="Tahoma" w:cs="Tahoma"/>
          <w:color w:val="auto"/>
          <w:spacing w:val="-15"/>
          <w:sz w:val="20"/>
          <w:szCs w:val="20"/>
        </w:rPr>
        <w:t xml:space="preserve"> </w:t>
      </w:r>
      <w:hyperlink r:id="rId6">
        <w:r w:rsidRPr="00344D83">
          <w:rPr>
            <w:rFonts w:ascii="Tahoma" w:hAnsi="Tahoma" w:cs="Tahoma"/>
            <w:color w:val="auto"/>
            <w:sz w:val="20"/>
            <w:szCs w:val="20"/>
          </w:rPr>
          <w:t>www.terredeldrago.it</w:t>
        </w:r>
      </w:hyperlink>
      <w:r w:rsidRPr="00344D8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- </w:t>
      </w:r>
      <w:r w:rsidRPr="00344D83">
        <w:rPr>
          <w:rFonts w:ascii="Tahoma" w:hAnsi="Tahoma" w:cs="Tahoma"/>
          <w:color w:val="auto"/>
          <w:sz w:val="20"/>
          <w:szCs w:val="20"/>
        </w:rPr>
        <w:t>Facebook: Terre del Drago - Instagram: @terredeldrago</w:t>
      </w:r>
    </w:p>
    <w:p w14:paraId="50637285" w14:textId="77777777" w:rsidR="00030C00" w:rsidRDefault="00030C00"/>
    <w:sectPr w:rsidR="00030C00" w:rsidSect="00344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ff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83"/>
    <w:rsid w:val="00030C00"/>
    <w:rsid w:val="002D65D8"/>
    <w:rsid w:val="00344D83"/>
    <w:rsid w:val="00492917"/>
    <w:rsid w:val="007F6789"/>
    <w:rsid w:val="009C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FCD6"/>
  <w15:chartTrackingRefBased/>
  <w15:docId w15:val="{5AD55D1C-00CF-4555-ABF9-70D47389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4D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4D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4D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4D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4D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4D8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4D8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4D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4D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4D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4D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4D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4D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4D8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4D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4D8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4D83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44D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4D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rredeldrago.it/" TargetMode="External"/><Relationship Id="rId5" Type="http://schemas.openxmlformats.org/officeDocument/2006/relationships/hyperlink" Target="mailto:info@terredeldrago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Cazzoni</dc:creator>
  <cp:keywords/>
  <dc:description/>
  <cp:lastModifiedBy>Davide Cazzoni</cp:lastModifiedBy>
  <cp:revision>1</cp:revision>
  <cp:lastPrinted>2025-09-17T07:14:00Z</cp:lastPrinted>
  <dcterms:created xsi:type="dcterms:W3CDTF">2025-09-17T06:28:00Z</dcterms:created>
  <dcterms:modified xsi:type="dcterms:W3CDTF">2025-09-17T14:45:00Z</dcterms:modified>
</cp:coreProperties>
</file>